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BD" w:rsidRPr="000D71C0" w:rsidRDefault="002F11BD" w:rsidP="002F11BD">
      <w:pPr>
        <w:pStyle w:val="3"/>
        <w:jc w:val="both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0D71C0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Общие принципы организации подвижных игр для детей 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1.</w:t>
      </w:r>
      <w:r w:rsidRPr="000D71C0">
        <w:rPr>
          <w:color w:val="000000" w:themeColor="text1"/>
          <w:sz w:val="28"/>
          <w:szCs w:val="28"/>
        </w:rPr>
        <w:t> Играйте в подвижные игры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дома и на прогулке</w:t>
      </w:r>
      <w:r w:rsidRPr="000D71C0">
        <w:rPr>
          <w:color w:val="000000" w:themeColor="text1"/>
          <w:sz w:val="28"/>
          <w:szCs w:val="28"/>
        </w:rPr>
        <w:t>. Во многие подвижные игры для улицы можно с удовольствием играть и дома, немного их изменив.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2.</w:t>
      </w:r>
      <w:r w:rsidRPr="000D71C0">
        <w:rPr>
          <w:color w:val="000000" w:themeColor="text1"/>
          <w:sz w:val="28"/>
          <w:szCs w:val="28"/>
        </w:rPr>
        <w:t> Привлекайте других малышей и членов семьи.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Вместе – веселее,</w:t>
      </w:r>
      <w:r w:rsidRPr="000D71C0">
        <w:rPr>
          <w:color w:val="000000" w:themeColor="text1"/>
          <w:sz w:val="28"/>
          <w:szCs w:val="28"/>
        </w:rPr>
        <w:t xml:space="preserve"> и глядя на то, как прыгает на одной ножке старший брат, а папа </w:t>
      </w:r>
      <w:proofErr w:type="gramStart"/>
      <w:r w:rsidRPr="000D71C0">
        <w:rPr>
          <w:color w:val="000000" w:themeColor="text1"/>
          <w:sz w:val="28"/>
          <w:szCs w:val="28"/>
        </w:rPr>
        <w:t>пинает</w:t>
      </w:r>
      <w:proofErr w:type="gramEnd"/>
      <w:r w:rsidRPr="000D71C0">
        <w:rPr>
          <w:color w:val="000000" w:themeColor="text1"/>
          <w:sz w:val="28"/>
          <w:szCs w:val="28"/>
        </w:rPr>
        <w:t xml:space="preserve"> мяч, малыш быстрее научится делать это сам.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3.</w:t>
      </w:r>
      <w:r w:rsidRPr="000D71C0">
        <w:rPr>
          <w:color w:val="000000" w:themeColor="text1"/>
          <w:sz w:val="28"/>
          <w:szCs w:val="28"/>
        </w:rPr>
        <w:t> Прекрасным дополнением к подвижным играм могут стать;</w:t>
      </w:r>
    </w:p>
    <w:p w:rsidR="002F11BD" w:rsidRPr="000D71C0" w:rsidRDefault="002F11BD" w:rsidP="002F1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фитбол</w:t>
      </w:r>
      <w:proofErr w:type="spellEnd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(большой надувной мяч);</w:t>
      </w:r>
    </w:p>
    <w:p w:rsidR="002F11BD" w:rsidRPr="000D71C0" w:rsidRDefault="002F11BD" w:rsidP="002F1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обруч или </w:t>
      </w:r>
      <w:proofErr w:type="spellStart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хулахуп</w:t>
      </w:r>
      <w:proofErr w:type="spellEnd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11BD" w:rsidRPr="000D71C0" w:rsidRDefault="002F11BD" w:rsidP="002F1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гимнастическая палка;</w:t>
      </w:r>
    </w:p>
    <w:p w:rsidR="002F11BD" w:rsidRPr="000D71C0" w:rsidRDefault="002F11BD" w:rsidP="002F1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массажная дорожка, валики.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color w:val="000000" w:themeColor="text1"/>
          <w:sz w:val="28"/>
          <w:szCs w:val="28"/>
        </w:rPr>
        <w:t>Крутящийся диск, который  используют для похудения, также понравится вашему малышу.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color w:val="000000" w:themeColor="text1"/>
          <w:sz w:val="28"/>
          <w:szCs w:val="28"/>
        </w:rPr>
        <w:t>.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4.</w:t>
      </w:r>
      <w:r w:rsidRPr="000D71C0">
        <w:rPr>
          <w:color w:val="000000" w:themeColor="text1"/>
          <w:sz w:val="28"/>
          <w:szCs w:val="28"/>
        </w:rPr>
        <w:t> Хорошим дополнением  станут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спортивные игры</w:t>
      </w:r>
      <w:r w:rsidRPr="000D71C0">
        <w:rPr>
          <w:color w:val="000000" w:themeColor="text1"/>
          <w:sz w:val="28"/>
          <w:szCs w:val="28"/>
        </w:rPr>
        <w:t>:</w:t>
      </w:r>
    </w:p>
    <w:p w:rsidR="002F11BD" w:rsidRPr="000D71C0" w:rsidRDefault="002F11BD" w:rsidP="002F1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кольцеброс</w:t>
      </w:r>
      <w:proofErr w:type="spellEnd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F11BD" w:rsidRPr="000D71C0" w:rsidRDefault="002F11BD" w:rsidP="002F1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твистер</w:t>
      </w:r>
      <w:proofErr w:type="spellEnd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F11BD" w:rsidRPr="000D71C0" w:rsidRDefault="002F11BD" w:rsidP="002F1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детский</w:t>
      </w:r>
      <w:proofErr w:type="gramEnd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дартс</w:t>
      </w:r>
      <w:proofErr w:type="spellEnd"/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(магнитный или с шариками на липучках),</w:t>
      </w:r>
    </w:p>
    <w:p w:rsidR="002F11BD" w:rsidRPr="000D71C0" w:rsidRDefault="002F11BD" w:rsidP="002F1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футбольный набор — мяч и ворота,</w:t>
      </w:r>
    </w:p>
    <w:p w:rsidR="002F11BD" w:rsidRPr="000D71C0" w:rsidRDefault="002F11BD" w:rsidP="002F1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баскетбольный набор – мяч и кольцо,</w:t>
      </w:r>
    </w:p>
    <w:p w:rsidR="002F11BD" w:rsidRPr="000D71C0" w:rsidRDefault="002F11BD" w:rsidP="002F1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набор для гольфа – мяч, лунки и клюшки,</w:t>
      </w:r>
    </w:p>
    <w:p w:rsidR="002F11BD" w:rsidRPr="000D71C0" w:rsidRDefault="002F11BD" w:rsidP="002F1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1C0">
        <w:rPr>
          <w:rFonts w:ascii="Times New Roman" w:hAnsi="Times New Roman" w:cs="Times New Roman"/>
          <w:color w:val="000000" w:themeColor="text1"/>
          <w:sz w:val="28"/>
          <w:szCs w:val="28"/>
        </w:rPr>
        <w:t>набор для хоккея – шайба и клюшки.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color w:val="000000" w:themeColor="text1"/>
          <w:sz w:val="28"/>
          <w:szCs w:val="28"/>
        </w:rPr>
        <w:t xml:space="preserve">Не обязательно покупать все эти игры, большинство из них можно сделать в домашних условиях. Например, в качестве </w:t>
      </w:r>
      <w:proofErr w:type="spellStart"/>
      <w:r w:rsidRPr="000D71C0">
        <w:rPr>
          <w:color w:val="000000" w:themeColor="text1"/>
          <w:sz w:val="28"/>
          <w:szCs w:val="28"/>
        </w:rPr>
        <w:t>кольцеброса</w:t>
      </w:r>
      <w:proofErr w:type="spellEnd"/>
      <w:r w:rsidRPr="000D71C0">
        <w:rPr>
          <w:color w:val="000000" w:themeColor="text1"/>
          <w:sz w:val="28"/>
          <w:szCs w:val="28"/>
        </w:rPr>
        <w:t xml:space="preserve"> можно использовать перевернутую табуретку, а кольца сделать из рулончиков от скотча или обычных пластиковых крышек.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5.</w:t>
      </w:r>
      <w:r w:rsidRPr="000D71C0">
        <w:rPr>
          <w:color w:val="000000" w:themeColor="text1"/>
          <w:sz w:val="28"/>
          <w:szCs w:val="28"/>
        </w:rPr>
        <w:t> Начиная с двух лет, с малышом можно начать осваивать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 xml:space="preserve">ролики, детский трехколесный самокат, </w:t>
      </w:r>
      <w:proofErr w:type="spellStart"/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беговел</w:t>
      </w:r>
      <w:proofErr w:type="spellEnd"/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, трехколесный велосипед</w:t>
      </w:r>
      <w:r w:rsidRPr="000D71C0">
        <w:rPr>
          <w:color w:val="000000" w:themeColor="text1"/>
          <w:sz w:val="28"/>
          <w:szCs w:val="28"/>
        </w:rPr>
        <w:t>. Конечно, малыш не будет кататься на них сразу часами. Но даже несколько минут несколько раз в неделю уже будут способствовать развитию моторных навыков малыша. Главное здесь – регулярность и интерес ребенка.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6.</w:t>
      </w:r>
      <w:r w:rsidRPr="000D71C0">
        <w:rPr>
          <w:color w:val="000000" w:themeColor="text1"/>
          <w:sz w:val="28"/>
          <w:szCs w:val="28"/>
        </w:rPr>
        <w:t> Ходить просто так малышам скучно.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Превратите подвижные игры в игру, а в игры добавьте подвижности</w:t>
      </w:r>
      <w:r w:rsidRPr="000D71C0">
        <w:rPr>
          <w:color w:val="000000" w:themeColor="text1"/>
          <w:sz w:val="28"/>
          <w:szCs w:val="28"/>
        </w:rPr>
        <w:t xml:space="preserve">. Придумывайте игры, которые позволят вашему малышу освоить различные движения, обыгрывайте различные сюжеты. 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lastRenderedPageBreak/>
        <w:t>7.</w:t>
      </w:r>
      <w:r w:rsidRPr="000D71C0">
        <w:rPr>
          <w:color w:val="000000" w:themeColor="text1"/>
          <w:sz w:val="28"/>
          <w:szCs w:val="28"/>
        </w:rPr>
        <w:t> Играя с ребенком, не старайтесь всегда довести игру до логического конца.  Концентрация внимания у детей – всего несколько минут и, малыш просто не может играть в одно и то же дольше. Старайтесь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играть в коротенькие игры и чаще их менять</w:t>
      </w:r>
      <w:r w:rsidRPr="000D71C0">
        <w:rPr>
          <w:color w:val="000000" w:themeColor="text1"/>
          <w:sz w:val="28"/>
          <w:szCs w:val="28"/>
        </w:rPr>
        <w:t>. Помните и о том, что ребенку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важен сам процесс игры</w:t>
      </w:r>
      <w:r w:rsidRPr="000D71C0">
        <w:rPr>
          <w:color w:val="000000" w:themeColor="text1"/>
          <w:sz w:val="28"/>
          <w:szCs w:val="28"/>
        </w:rPr>
        <w:t> и то, что вы играете вместе с ним, а не результат игры.</w:t>
      </w:r>
    </w:p>
    <w:p w:rsidR="002F11BD" w:rsidRPr="000D71C0" w:rsidRDefault="002F11BD" w:rsidP="002F11BD">
      <w:pPr>
        <w:pStyle w:val="a5"/>
        <w:jc w:val="both"/>
        <w:rPr>
          <w:color w:val="000000" w:themeColor="text1"/>
          <w:sz w:val="28"/>
          <w:szCs w:val="28"/>
        </w:rPr>
      </w:pP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8.</w:t>
      </w:r>
      <w:r w:rsidRPr="000D71C0">
        <w:rPr>
          <w:color w:val="000000" w:themeColor="text1"/>
          <w:sz w:val="28"/>
          <w:szCs w:val="28"/>
        </w:rPr>
        <w:t>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 xml:space="preserve">Пойте или рассказывайте стихи, </w:t>
      </w:r>
      <w:proofErr w:type="spellStart"/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потешки</w:t>
      </w:r>
      <w:proofErr w:type="spellEnd"/>
      <w:r w:rsidRPr="000D71C0">
        <w:rPr>
          <w:color w:val="000000" w:themeColor="text1"/>
          <w:sz w:val="28"/>
          <w:szCs w:val="28"/>
        </w:rPr>
        <w:t> во время ваших игр. Это добавит веселья и будет способствовать развитию речи малыша.</w:t>
      </w:r>
    </w:p>
    <w:p w:rsidR="002F11BD" w:rsidRPr="000D71C0" w:rsidRDefault="002F11BD" w:rsidP="002F11BD">
      <w:pPr>
        <w:pStyle w:val="a5"/>
        <w:rPr>
          <w:color w:val="000000" w:themeColor="text1"/>
          <w:sz w:val="28"/>
          <w:szCs w:val="28"/>
        </w:rPr>
      </w:pPr>
      <w:r w:rsidRPr="000D71C0">
        <w:rPr>
          <w:color w:val="000000" w:themeColor="text1"/>
          <w:sz w:val="28"/>
          <w:szCs w:val="28"/>
        </w:rPr>
        <w:t>Вот несколько примеров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подвижных игр</w:t>
      </w:r>
      <w:r w:rsidRPr="000D71C0">
        <w:rPr>
          <w:color w:val="000000" w:themeColor="text1"/>
          <w:sz w:val="28"/>
          <w:szCs w:val="28"/>
        </w:rPr>
        <w:t>, которые подойдут </w:t>
      </w:r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>для детей</w:t>
      </w:r>
      <w:proofErr w:type="gramStart"/>
      <w:r w:rsidRPr="000D71C0">
        <w:rPr>
          <w:rStyle w:val="a6"/>
          <w:rFonts w:eastAsiaTheme="minorEastAsia"/>
          <w:color w:val="000000" w:themeColor="text1"/>
          <w:sz w:val="28"/>
          <w:szCs w:val="28"/>
        </w:rPr>
        <w:t xml:space="preserve"> </w:t>
      </w:r>
      <w:r w:rsidR="00B5083F">
        <w:rPr>
          <w:rStyle w:val="a6"/>
          <w:rFonts w:eastAsiaTheme="minorEastAsia"/>
          <w:color w:val="000000" w:themeColor="text1"/>
          <w:sz w:val="28"/>
          <w:szCs w:val="28"/>
        </w:rPr>
        <w:t>:</w:t>
      </w:r>
      <w:proofErr w:type="gramEnd"/>
    </w:p>
    <w:p w:rsidR="002F11BD" w:rsidRPr="000D71C0" w:rsidRDefault="002F11BD" w:rsidP="002F11BD">
      <w:pPr>
        <w:pStyle w:val="3"/>
        <w:jc w:val="both"/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</w:pPr>
    </w:p>
    <w:p w:rsidR="002F11BD" w:rsidRPr="000D71C0" w:rsidRDefault="002F11BD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1BD" w:rsidRPr="000D71C0" w:rsidRDefault="002F11BD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1BD" w:rsidRDefault="002F11BD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2F11BD" w:rsidRDefault="002F11BD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2F11BD" w:rsidRDefault="002F11BD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B5083F" w:rsidRPr="009A4340" w:rsidRDefault="00B5083F" w:rsidP="00B5083F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B5083F" w:rsidRDefault="00B5083F" w:rsidP="00B5083F">
      <w:pPr>
        <w:numPr>
          <w:ilvl w:val="0"/>
          <w:numId w:val="1"/>
        </w:numPr>
        <w:shd w:val="clear" w:color="auto" w:fill="FFFFFF"/>
        <w:spacing w:after="0" w:line="338" w:lineRule="atLeast"/>
        <w:ind w:left="264"/>
        <w:rPr>
          <w:rFonts w:ascii="Times New Roman" w:hAnsi="Times New Roman" w:cs="Times New Roman"/>
          <w:color w:val="000000"/>
          <w:sz w:val="28"/>
          <w:szCs w:val="28"/>
        </w:rPr>
      </w:pPr>
      <w:r w:rsidRPr="009A4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«Поиски игрушек». </w:t>
      </w:r>
      <w:r w:rsidRPr="009A4340">
        <w:rPr>
          <w:rFonts w:ascii="Times New Roman" w:hAnsi="Times New Roman" w:cs="Times New Roman"/>
          <w:color w:val="000000"/>
          <w:sz w:val="28"/>
          <w:szCs w:val="28"/>
        </w:rPr>
        <w:t>На площадке мелом рисуется таблица на 6-8 ячеек, в них схематически изображаются имеющиеся игрушки. Взрослый прячет эти игрушки, а ребенок ищет и раскладывает по соответствующим ячейкам.</w:t>
      </w:r>
    </w:p>
    <w:p w:rsidR="00B5083F" w:rsidRPr="009A4340" w:rsidRDefault="00B5083F" w:rsidP="00B5083F">
      <w:pPr>
        <w:shd w:val="clear" w:color="auto" w:fill="FFFFFF"/>
        <w:spacing w:after="0" w:line="338" w:lineRule="atLeast"/>
        <w:ind w:left="-96"/>
        <w:rPr>
          <w:rFonts w:ascii="Times New Roman" w:hAnsi="Times New Roman" w:cs="Times New Roman"/>
          <w:color w:val="000000"/>
          <w:sz w:val="28"/>
          <w:szCs w:val="28"/>
        </w:rPr>
      </w:pPr>
    </w:p>
    <w:p w:rsidR="00B5083F" w:rsidRDefault="00B5083F" w:rsidP="00B5083F">
      <w:pPr>
        <w:numPr>
          <w:ilvl w:val="0"/>
          <w:numId w:val="1"/>
        </w:numPr>
        <w:shd w:val="clear" w:color="auto" w:fill="FFFFFF"/>
        <w:spacing w:after="0" w:line="338" w:lineRule="atLeast"/>
        <w:ind w:left="264"/>
        <w:rPr>
          <w:rFonts w:ascii="Times New Roman" w:hAnsi="Times New Roman" w:cs="Times New Roman"/>
          <w:color w:val="000000"/>
          <w:sz w:val="28"/>
          <w:szCs w:val="28"/>
        </w:rPr>
      </w:pPr>
      <w:r w:rsidRPr="009A4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«Преодолей препятствия». </w:t>
      </w:r>
      <w:r w:rsidRPr="009A4340">
        <w:rPr>
          <w:rFonts w:ascii="Times New Roman" w:hAnsi="Times New Roman" w:cs="Times New Roman"/>
          <w:color w:val="000000"/>
          <w:sz w:val="28"/>
          <w:szCs w:val="28"/>
        </w:rPr>
        <w:t>Из пластиковых бутылок, игрушек, брусков сооружается полоса препятствий, которую малыш должен преодолеть, объезжая преграды на велосипеде или самокате.</w:t>
      </w:r>
    </w:p>
    <w:p w:rsidR="00B5083F" w:rsidRPr="009A4340" w:rsidRDefault="00B5083F" w:rsidP="00B5083F">
      <w:pPr>
        <w:shd w:val="clear" w:color="auto" w:fill="FFFFFF"/>
        <w:spacing w:after="0" w:line="338" w:lineRule="atLeast"/>
        <w:ind w:left="264"/>
        <w:rPr>
          <w:rFonts w:ascii="Times New Roman" w:hAnsi="Times New Roman" w:cs="Times New Roman"/>
          <w:color w:val="000000"/>
          <w:sz w:val="28"/>
          <w:szCs w:val="28"/>
        </w:rPr>
      </w:pPr>
    </w:p>
    <w:p w:rsidR="00B5083F" w:rsidRPr="00B5083F" w:rsidRDefault="00B5083F" w:rsidP="00B5083F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5083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50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«Обезьянки». </w:t>
      </w:r>
      <w:proofErr w:type="gramStart"/>
      <w:r w:rsidRPr="00B5083F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B5083F">
        <w:rPr>
          <w:rFonts w:ascii="Times New Roman" w:hAnsi="Times New Roman" w:cs="Times New Roman"/>
          <w:color w:val="000000"/>
          <w:sz w:val="28"/>
          <w:szCs w:val="28"/>
        </w:rPr>
        <w:t xml:space="preserve"> образуют кружок, в центре которого становиться взрослый. Задача маленьких танцоров - как можно точнее скопировать движения ведущего.</w:t>
      </w:r>
    </w:p>
    <w:p w:rsidR="00B5083F" w:rsidRPr="00B5083F" w:rsidRDefault="00B5083F" w:rsidP="00B5083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B5083F" w:rsidRPr="00B5083F" w:rsidRDefault="00B5083F" w:rsidP="00B5083F">
      <w:pPr>
        <w:pStyle w:val="a8"/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5083F" w:rsidRPr="009A4340" w:rsidRDefault="00B5083F" w:rsidP="00B5083F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5083F">
        <w:rPr>
          <w:rFonts w:ascii="Times New Roman" w:hAnsi="Times New Roman" w:cs="Times New Roman"/>
          <w:bCs/>
          <w:color w:val="000000"/>
          <w:sz w:val="28"/>
          <w:szCs w:val="28"/>
        </w:rPr>
        <w:t>4.«</w:t>
      </w:r>
      <w:r w:rsidRPr="009A4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Медленно и быстро». </w:t>
      </w:r>
      <w:r w:rsidRPr="009A4340">
        <w:rPr>
          <w:rFonts w:ascii="Times New Roman" w:hAnsi="Times New Roman" w:cs="Times New Roman"/>
          <w:color w:val="000000"/>
          <w:sz w:val="28"/>
          <w:szCs w:val="28"/>
        </w:rPr>
        <w:t>Детки разучивают движения и по команде взрослого начинают их выполнять, учитывая постоянно меняющийся темп, который задает ведущий.</w:t>
      </w:r>
    </w:p>
    <w:p w:rsidR="00B5083F" w:rsidRDefault="00B5083F" w:rsidP="00B5083F"/>
    <w:p w:rsidR="00A53B36" w:rsidRDefault="00B5083F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  <w:r w:rsidRPr="00574259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0.35pt;margin-top:15.3pt;width:225.1pt;height:295.05pt;z-index:-251656192" wrapcoords="-35 0 -35 21574 21600 21574 21600 0 -35 0">
            <v:imagedata r:id="rId5" o:title="с1"/>
            <w10:wrap type="tight"/>
          </v:shape>
        </w:pict>
      </w:r>
      <w:r w:rsidRPr="00574259">
        <w:rPr>
          <w:rFonts w:asciiTheme="minorHAnsi" w:eastAsiaTheme="minorEastAsia" w:hAnsiTheme="minorHAnsi" w:cstheme="minorBidi"/>
          <w:b w:val="0"/>
          <w:bCs w:val="0"/>
          <w:noProof/>
          <w:color w:val="auto"/>
        </w:rPr>
        <w:pict>
          <v:shape id="_x0000_s1031" type="#_x0000_t75" style="position:absolute;margin-left:216.95pt;margin-top:358.65pt;width:233.7pt;height:306.1pt;z-index:-251652096" wrapcoords="-36 0 -36 21573 21600 21573 21600 0 -36 0">
            <v:imagedata r:id="rId6" o:title="с4"/>
            <w10:wrap type="tight"/>
          </v:shape>
        </w:pict>
      </w:r>
    </w:p>
    <w:p w:rsidR="00A53B36" w:rsidRDefault="00B5083F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  <w:r w:rsidRPr="00574259">
        <w:rPr>
          <w:noProof/>
        </w:rPr>
        <w:pict>
          <v:shape id="_x0000_s1030" type="#_x0000_t75" style="position:absolute;margin-left:-18.6pt;margin-top:2.45pt;width:226.8pt;height:308pt;z-index:-251654144" wrapcoords="-37 0 -37 21573 21600 21573 21600 0 -37 0">
            <v:imagedata r:id="rId7" o:title="с2"/>
            <w10:wrap type="tight"/>
          </v:shape>
        </w:pict>
      </w: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A53B36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</w:p>
    <w:p w:rsidR="00A53B36" w:rsidRDefault="00B5083F" w:rsidP="00B332F1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BE1C22"/>
          <w:sz w:val="28"/>
          <w:szCs w:val="28"/>
        </w:rPr>
      </w:pPr>
      <w:r w:rsidRPr="00574259">
        <w:rPr>
          <w:rFonts w:asciiTheme="minorHAnsi" w:eastAsiaTheme="minorEastAsia" w:hAnsiTheme="minorHAnsi" w:cstheme="minorBidi"/>
          <w:b w:val="0"/>
          <w:bCs w:val="0"/>
          <w:noProof/>
          <w:color w:val="auto"/>
        </w:rPr>
        <w:pict>
          <v:shape id="_x0000_s1033" type="#_x0000_t75" style="position:absolute;margin-left:-15pt;margin-top:20.65pt;width:237.3pt;height:317.25pt;z-index:-251650048" wrapcoords="-35 0 -35 21574 21600 21574 21600 0 -35 0">
            <v:imagedata r:id="rId8" o:title="с3"/>
            <w10:wrap type="tight"/>
          </v:shape>
        </w:pict>
      </w:r>
    </w:p>
    <w:p w:rsidR="00A53B36" w:rsidRDefault="00A53B36">
      <w:pPr>
        <w:rPr>
          <w:rFonts w:ascii="Times New Roman" w:eastAsiaTheme="majorEastAsia" w:hAnsi="Times New Roman" w:cs="Times New Roman"/>
          <w:b/>
          <w:bCs/>
          <w:color w:val="BE1C22"/>
          <w:sz w:val="28"/>
          <w:szCs w:val="28"/>
        </w:rPr>
      </w:pPr>
    </w:p>
    <w:sectPr w:rsidR="00A53B36" w:rsidSect="00B0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9FA"/>
    <w:multiLevelType w:val="multilevel"/>
    <w:tmpl w:val="15CC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E6A71"/>
    <w:multiLevelType w:val="multilevel"/>
    <w:tmpl w:val="93B2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A3533"/>
    <w:multiLevelType w:val="multilevel"/>
    <w:tmpl w:val="6982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A6F14"/>
    <w:multiLevelType w:val="multilevel"/>
    <w:tmpl w:val="523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B332F1"/>
    <w:rsid w:val="000D71C0"/>
    <w:rsid w:val="002F11BD"/>
    <w:rsid w:val="00574259"/>
    <w:rsid w:val="00A43A38"/>
    <w:rsid w:val="00A53B36"/>
    <w:rsid w:val="00B0656F"/>
    <w:rsid w:val="00B332F1"/>
    <w:rsid w:val="00B33776"/>
    <w:rsid w:val="00B5083F"/>
    <w:rsid w:val="00CF371A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F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3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2F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F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F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F11BD"/>
    <w:rPr>
      <w:b/>
      <w:bCs/>
    </w:rPr>
  </w:style>
  <w:style w:type="character" w:styleId="a7">
    <w:name w:val="Hyperlink"/>
    <w:basedOn w:val="a0"/>
    <w:uiPriority w:val="99"/>
    <w:unhideWhenUsed/>
    <w:rsid w:val="002F11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50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nmm</dc:creator>
  <cp:lastModifiedBy>nmm</cp:lastModifiedBy>
  <cp:revision>7</cp:revision>
  <dcterms:created xsi:type="dcterms:W3CDTF">2020-06-16T06:04:00Z</dcterms:created>
  <dcterms:modified xsi:type="dcterms:W3CDTF">2020-06-17T07:08:00Z</dcterms:modified>
</cp:coreProperties>
</file>