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99" w:rsidRPr="00606068" w:rsidRDefault="00CF6F49" w:rsidP="002A40F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 w:rsidRPr="00606068">
        <w:rPr>
          <w:rFonts w:ascii="Times New Roman" w:hAnsi="Times New Roman" w:cs="Times New Roman"/>
          <w:i/>
          <w:sz w:val="32"/>
          <w:szCs w:val="32"/>
        </w:rPr>
        <w:t>Арт-терапевтическая мастерская.</w:t>
      </w:r>
    </w:p>
    <w:p w:rsidR="00CF6F49" w:rsidRPr="00606068" w:rsidRDefault="00CF6F49" w:rsidP="002A40F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06068">
        <w:rPr>
          <w:rFonts w:ascii="Times New Roman" w:hAnsi="Times New Roman" w:cs="Times New Roman"/>
          <w:i/>
          <w:sz w:val="32"/>
          <w:szCs w:val="32"/>
        </w:rPr>
        <w:t>Игры, развивающие цветовое восприятие.</w:t>
      </w:r>
    </w:p>
    <w:p w:rsidR="00815160" w:rsidRPr="000061CE" w:rsidRDefault="00815160" w:rsidP="00B3536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61CE">
        <w:rPr>
          <w:rFonts w:ascii="Times New Roman" w:hAnsi="Times New Roman" w:cs="Times New Roman"/>
          <w:sz w:val="28"/>
          <w:szCs w:val="28"/>
        </w:rPr>
        <w:t xml:space="preserve">Для продуктивного и занимательного совместного </w:t>
      </w:r>
      <w:r w:rsidR="000061CE" w:rsidRPr="000061CE">
        <w:rPr>
          <w:rFonts w:ascii="Times New Roman" w:hAnsi="Times New Roman" w:cs="Times New Roman"/>
          <w:sz w:val="28"/>
          <w:szCs w:val="28"/>
        </w:rPr>
        <w:t xml:space="preserve">творческого досуга </w:t>
      </w:r>
      <w:r w:rsidRPr="000061CE">
        <w:rPr>
          <w:rFonts w:ascii="Times New Roman" w:hAnsi="Times New Roman" w:cs="Times New Roman"/>
          <w:sz w:val="28"/>
          <w:szCs w:val="28"/>
        </w:rPr>
        <w:t xml:space="preserve">хорошо подойдут специальные игры, нацеленные на работу с цветовым восприятием, развитие творческих навыков детей разного возраста. Подобное времяпровождение в игровой форме реализует две обучающие задачи: </w:t>
      </w:r>
    </w:p>
    <w:p w:rsidR="00815160" w:rsidRPr="000061CE" w:rsidRDefault="00815160" w:rsidP="008151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1CE">
        <w:rPr>
          <w:rFonts w:ascii="Times New Roman" w:hAnsi="Times New Roman" w:cs="Times New Roman"/>
          <w:sz w:val="28"/>
          <w:szCs w:val="28"/>
        </w:rPr>
        <w:t>задачи, направленные на различение цветовых тонов;</w:t>
      </w:r>
    </w:p>
    <w:p w:rsidR="00815160" w:rsidRPr="000061CE" w:rsidRDefault="00815160" w:rsidP="008151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1CE">
        <w:rPr>
          <w:rFonts w:ascii="Times New Roman" w:hAnsi="Times New Roman" w:cs="Times New Roman"/>
          <w:sz w:val="28"/>
          <w:szCs w:val="28"/>
        </w:rPr>
        <w:t>задачи, направленные на называние цветов.</w:t>
      </w:r>
    </w:p>
    <w:p w:rsidR="00BB2A3C" w:rsidRPr="000061CE" w:rsidRDefault="00BB2A3C" w:rsidP="00B3536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61CE">
        <w:rPr>
          <w:rFonts w:ascii="Times New Roman" w:hAnsi="Times New Roman" w:cs="Times New Roman"/>
          <w:sz w:val="28"/>
          <w:szCs w:val="28"/>
        </w:rPr>
        <w:t>Предлагаемые игры помогут научить детей различать и называть те цветовые тона, которые наиболее часто встр</w:t>
      </w:r>
      <w:r w:rsidR="000061CE" w:rsidRPr="000061CE">
        <w:rPr>
          <w:rFonts w:ascii="Times New Roman" w:hAnsi="Times New Roman" w:cs="Times New Roman"/>
          <w:sz w:val="28"/>
          <w:szCs w:val="28"/>
        </w:rPr>
        <w:t>ечаются в их окружении. Все это</w:t>
      </w:r>
      <w:r w:rsidRPr="000061CE">
        <w:rPr>
          <w:rFonts w:ascii="Times New Roman" w:hAnsi="Times New Roman" w:cs="Times New Roman"/>
          <w:sz w:val="28"/>
          <w:szCs w:val="28"/>
        </w:rPr>
        <w:t xml:space="preserve"> ведет к формированию устойчивого зрительного</w:t>
      </w:r>
      <w:r w:rsidR="000061CE" w:rsidRPr="000061CE">
        <w:rPr>
          <w:rFonts w:ascii="Times New Roman" w:hAnsi="Times New Roman" w:cs="Times New Roman"/>
          <w:sz w:val="28"/>
          <w:szCs w:val="28"/>
        </w:rPr>
        <w:t xml:space="preserve"> восприятия</w:t>
      </w:r>
      <w:r w:rsidRPr="000061CE">
        <w:rPr>
          <w:rFonts w:ascii="Times New Roman" w:hAnsi="Times New Roman" w:cs="Times New Roman"/>
          <w:sz w:val="28"/>
          <w:szCs w:val="28"/>
        </w:rPr>
        <w:t xml:space="preserve"> образа цветового тона, который позволяет ребенку правильно различать цвета предметов в различных условиях.</w:t>
      </w:r>
    </w:p>
    <w:p w:rsidR="000061CE" w:rsidRPr="000061CE" w:rsidRDefault="000061CE" w:rsidP="00BB2A3C">
      <w:pPr>
        <w:jc w:val="both"/>
        <w:rPr>
          <w:rFonts w:ascii="Times New Roman" w:hAnsi="Times New Roman" w:cs="Times New Roman"/>
          <w:sz w:val="28"/>
          <w:szCs w:val="28"/>
        </w:rPr>
      </w:pPr>
      <w:r w:rsidRPr="000061CE">
        <w:rPr>
          <w:rFonts w:ascii="Times New Roman" w:hAnsi="Times New Roman" w:cs="Times New Roman"/>
          <w:sz w:val="28"/>
          <w:szCs w:val="28"/>
        </w:rPr>
        <w:t>Далее приведены примеры игр на цветовое восприятие.</w:t>
      </w:r>
    </w:p>
    <w:p w:rsidR="00CF6F49" w:rsidRPr="000061CE" w:rsidRDefault="00CF6F49" w:rsidP="000061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61CE">
        <w:rPr>
          <w:rFonts w:ascii="Times New Roman" w:hAnsi="Times New Roman" w:cs="Times New Roman"/>
          <w:i/>
          <w:sz w:val="28"/>
          <w:szCs w:val="28"/>
        </w:rPr>
        <w:t>Мозаика</w:t>
      </w:r>
    </w:p>
    <w:p w:rsidR="00CF6F49" w:rsidRPr="000061CE" w:rsidRDefault="00CF6F49" w:rsidP="00BB2A3C">
      <w:pPr>
        <w:jc w:val="both"/>
        <w:rPr>
          <w:rFonts w:ascii="Times New Roman" w:hAnsi="Times New Roman" w:cs="Times New Roman"/>
          <w:sz w:val="28"/>
          <w:szCs w:val="28"/>
        </w:rPr>
      </w:pPr>
      <w:r w:rsidRPr="000061CE">
        <w:rPr>
          <w:rFonts w:ascii="Times New Roman" w:hAnsi="Times New Roman" w:cs="Times New Roman"/>
          <w:sz w:val="28"/>
          <w:szCs w:val="28"/>
        </w:rPr>
        <w:t>Цель игры: развивать внимание, логическое мышление, умение различать цвета.</w:t>
      </w:r>
    </w:p>
    <w:p w:rsidR="00CF6F49" w:rsidRPr="000061CE" w:rsidRDefault="00CF6F49" w:rsidP="00BB2A3C">
      <w:pPr>
        <w:jc w:val="both"/>
        <w:rPr>
          <w:rFonts w:ascii="Times New Roman" w:hAnsi="Times New Roman" w:cs="Times New Roman"/>
          <w:sz w:val="28"/>
          <w:szCs w:val="28"/>
        </w:rPr>
      </w:pPr>
      <w:r w:rsidRPr="000061CE">
        <w:rPr>
          <w:rFonts w:ascii="Times New Roman" w:hAnsi="Times New Roman" w:cs="Times New Roman"/>
          <w:sz w:val="28"/>
          <w:szCs w:val="28"/>
        </w:rPr>
        <w:t>Материалы: чистый альбомный лист, 5 фломастеров разного цвета.</w:t>
      </w:r>
    </w:p>
    <w:p w:rsidR="00CF6F49" w:rsidRPr="000061CE" w:rsidRDefault="00CF6F49" w:rsidP="00BB2A3C">
      <w:pPr>
        <w:jc w:val="both"/>
        <w:rPr>
          <w:rFonts w:ascii="Times New Roman" w:hAnsi="Times New Roman" w:cs="Times New Roman"/>
          <w:sz w:val="28"/>
          <w:szCs w:val="28"/>
        </w:rPr>
      </w:pPr>
      <w:r w:rsidRPr="000061CE">
        <w:rPr>
          <w:rFonts w:ascii="Times New Roman" w:hAnsi="Times New Roman" w:cs="Times New Roman"/>
          <w:sz w:val="28"/>
          <w:szCs w:val="28"/>
        </w:rPr>
        <w:t>Ход игры:</w:t>
      </w:r>
      <w:r w:rsidR="00673BE4" w:rsidRPr="00006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BE4" w:rsidRPr="000061CE" w:rsidRDefault="00673BE4" w:rsidP="00BB2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1CE">
        <w:rPr>
          <w:rFonts w:ascii="Times New Roman" w:hAnsi="Times New Roman" w:cs="Times New Roman"/>
          <w:sz w:val="28"/>
          <w:szCs w:val="28"/>
        </w:rPr>
        <w:t xml:space="preserve">В этой игре могут участвовать как 2, так и несколько игроков. Участники игры должны сесть за стол и положить на его середину альбомный лист и фломастеры. Затем, тот участник, который делает первый ход, должен нарисовать на этом листе любую геометрическую фигуру, кроме круга. Желательно, чтобы она была небольшого размера и обязательно закрашена фломастером одного цвета. Это может быть квадрат, прямоугольник, ромб, различные многоугольники и т. д. Следующий участник должен нарисовать новую фигуру на одной из сторон первой, но уже фломастером другого цвета. Затем новую фигуру рисует следующий игрок и т. д. Главное правило заключается в том, чтобы ни одна из сторон новой фигуры не соприкасалась с фигурой того же цвета. Победителем в этой игре считается тот, кто последним нарисует фигуру нового цвета. </w:t>
      </w:r>
    </w:p>
    <w:p w:rsidR="002A40F5" w:rsidRPr="000061CE" w:rsidRDefault="002A40F5" w:rsidP="000061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61CE">
        <w:rPr>
          <w:rFonts w:ascii="Times New Roman" w:hAnsi="Times New Roman" w:cs="Times New Roman"/>
          <w:i/>
          <w:sz w:val="28"/>
          <w:szCs w:val="28"/>
        </w:rPr>
        <w:t>Детективы</w:t>
      </w:r>
    </w:p>
    <w:p w:rsidR="002A40F5" w:rsidRPr="000061CE" w:rsidRDefault="002A40F5" w:rsidP="002A40F5">
      <w:pPr>
        <w:jc w:val="both"/>
        <w:rPr>
          <w:rFonts w:ascii="Times New Roman" w:hAnsi="Times New Roman" w:cs="Times New Roman"/>
          <w:sz w:val="28"/>
          <w:szCs w:val="28"/>
        </w:rPr>
      </w:pPr>
      <w:r w:rsidRPr="000061CE">
        <w:rPr>
          <w:rFonts w:ascii="Times New Roman" w:hAnsi="Times New Roman" w:cs="Times New Roman"/>
          <w:sz w:val="28"/>
          <w:szCs w:val="28"/>
        </w:rPr>
        <w:t>Цель игры: развить цветовое восприятие, внимание, наблюдательность.</w:t>
      </w:r>
    </w:p>
    <w:p w:rsidR="002A40F5" w:rsidRPr="000061CE" w:rsidRDefault="002A40F5" w:rsidP="002A40F5">
      <w:pPr>
        <w:jc w:val="both"/>
        <w:rPr>
          <w:rFonts w:ascii="Times New Roman" w:hAnsi="Times New Roman" w:cs="Times New Roman"/>
          <w:sz w:val="28"/>
          <w:szCs w:val="28"/>
        </w:rPr>
      </w:pPr>
      <w:r w:rsidRPr="000061CE">
        <w:rPr>
          <w:rFonts w:ascii="Times New Roman" w:hAnsi="Times New Roman" w:cs="Times New Roman"/>
          <w:sz w:val="28"/>
          <w:szCs w:val="28"/>
        </w:rPr>
        <w:t>Материалы: цветная картинка, чистый лист бумаги, цветные карандаши.</w:t>
      </w:r>
    </w:p>
    <w:p w:rsidR="002A40F5" w:rsidRPr="000061CE" w:rsidRDefault="002A40F5" w:rsidP="002A40F5">
      <w:pPr>
        <w:jc w:val="both"/>
        <w:rPr>
          <w:rFonts w:ascii="Times New Roman" w:hAnsi="Times New Roman" w:cs="Times New Roman"/>
          <w:sz w:val="28"/>
          <w:szCs w:val="28"/>
        </w:rPr>
      </w:pPr>
      <w:r w:rsidRPr="000061CE">
        <w:rPr>
          <w:rFonts w:ascii="Times New Roman" w:hAnsi="Times New Roman" w:cs="Times New Roman"/>
          <w:sz w:val="28"/>
          <w:szCs w:val="28"/>
        </w:rPr>
        <w:t>Ход игры:</w:t>
      </w:r>
    </w:p>
    <w:p w:rsidR="000061CE" w:rsidRPr="00E65227" w:rsidRDefault="000061CE" w:rsidP="00B353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E65227">
        <w:rPr>
          <w:rFonts w:ascii="Times New Roman" w:hAnsi="Times New Roman" w:cs="Times New Roman"/>
          <w:sz w:val="28"/>
          <w:szCs w:val="28"/>
        </w:rPr>
        <w:t xml:space="preserve">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227">
        <w:rPr>
          <w:rFonts w:ascii="Times New Roman" w:hAnsi="Times New Roman" w:cs="Times New Roman"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sz w:val="28"/>
          <w:szCs w:val="28"/>
        </w:rPr>
        <w:t>понадобится любая цветная картинка (открыт</w:t>
      </w:r>
      <w:r w:rsidR="00E65227">
        <w:rPr>
          <w:rFonts w:ascii="Times New Roman" w:hAnsi="Times New Roman" w:cs="Times New Roman"/>
          <w:sz w:val="28"/>
          <w:szCs w:val="28"/>
        </w:rPr>
        <w:t xml:space="preserve">ка, книжная иллюстрация), желательно, чтобы это была не фотография, а изображение с простым набором конкретных цветов (желтый, красный, зеленый, синий и т. д.). Для </w:t>
      </w:r>
      <w:r w:rsidR="002A40F5" w:rsidRPr="000061CE">
        <w:rPr>
          <w:rFonts w:ascii="Times New Roman" w:hAnsi="Times New Roman" w:cs="Times New Roman"/>
          <w:sz w:val="28"/>
          <w:szCs w:val="28"/>
        </w:rPr>
        <w:t>начала вам с ребенком необходимо проанализир</w:t>
      </w:r>
      <w:r w:rsidR="00E65227">
        <w:rPr>
          <w:rFonts w:ascii="Times New Roman" w:hAnsi="Times New Roman" w:cs="Times New Roman"/>
          <w:sz w:val="28"/>
          <w:szCs w:val="28"/>
        </w:rPr>
        <w:t>овать картинку и выписать все встречающиеся на ней цвета</w:t>
      </w:r>
      <w:r w:rsidR="002A40F5" w:rsidRPr="000061CE">
        <w:rPr>
          <w:rFonts w:ascii="Times New Roman" w:hAnsi="Times New Roman" w:cs="Times New Roman"/>
          <w:sz w:val="28"/>
          <w:szCs w:val="28"/>
        </w:rPr>
        <w:t xml:space="preserve">. Затем вы даете </w:t>
      </w:r>
      <w:r w:rsidR="00E65227">
        <w:rPr>
          <w:rFonts w:ascii="Times New Roman" w:hAnsi="Times New Roman" w:cs="Times New Roman"/>
          <w:sz w:val="28"/>
          <w:szCs w:val="28"/>
        </w:rPr>
        <w:t>вашему ребенку задание найти в</w:t>
      </w:r>
      <w:r w:rsidR="002A40F5" w:rsidRPr="000061CE">
        <w:rPr>
          <w:rFonts w:ascii="Times New Roman" w:hAnsi="Times New Roman" w:cs="Times New Roman"/>
          <w:sz w:val="28"/>
          <w:szCs w:val="28"/>
        </w:rPr>
        <w:t xml:space="preserve"> помещении, где вы находитесь</w:t>
      </w:r>
      <w:r w:rsidR="00E65227">
        <w:rPr>
          <w:rFonts w:ascii="Times New Roman" w:hAnsi="Times New Roman" w:cs="Times New Roman"/>
          <w:sz w:val="28"/>
          <w:szCs w:val="28"/>
        </w:rPr>
        <w:t xml:space="preserve"> в данный момент</w:t>
      </w:r>
      <w:r w:rsidR="002A40F5" w:rsidRPr="000061CE">
        <w:rPr>
          <w:rFonts w:ascii="Times New Roman" w:hAnsi="Times New Roman" w:cs="Times New Roman"/>
          <w:sz w:val="28"/>
          <w:szCs w:val="28"/>
        </w:rPr>
        <w:t>, все предметы каждого из названных цветов. Если в этой игре принимает участие несколько человек, то можно устроить конкурс. Тот, кто обнаружит больше всего предметов</w:t>
      </w:r>
      <w:r w:rsidR="00E65227">
        <w:rPr>
          <w:rFonts w:ascii="Times New Roman" w:hAnsi="Times New Roman" w:cs="Times New Roman"/>
          <w:sz w:val="28"/>
          <w:szCs w:val="28"/>
        </w:rPr>
        <w:t>,</w:t>
      </w:r>
      <w:r w:rsidR="002A40F5" w:rsidRPr="000061CE">
        <w:rPr>
          <w:rFonts w:ascii="Times New Roman" w:hAnsi="Times New Roman" w:cs="Times New Roman"/>
          <w:sz w:val="28"/>
          <w:szCs w:val="28"/>
        </w:rPr>
        <w:t xml:space="preserve"> будет считаться победителем. Можно попросить ребенка изобразить их на листе бумаги карандашами</w:t>
      </w:r>
      <w:r w:rsidR="00E65227">
        <w:rPr>
          <w:rFonts w:ascii="Times New Roman" w:hAnsi="Times New Roman" w:cs="Times New Roman"/>
          <w:sz w:val="28"/>
          <w:szCs w:val="28"/>
        </w:rPr>
        <w:t xml:space="preserve"> или фломастерами</w:t>
      </w:r>
      <w:r w:rsidR="002A40F5" w:rsidRPr="000061CE">
        <w:rPr>
          <w:rFonts w:ascii="Times New Roman" w:hAnsi="Times New Roman" w:cs="Times New Roman"/>
          <w:sz w:val="28"/>
          <w:szCs w:val="28"/>
        </w:rPr>
        <w:t xml:space="preserve"> соответствующего цвета. Это </w:t>
      </w:r>
      <w:r w:rsidR="00E65227">
        <w:rPr>
          <w:rFonts w:ascii="Times New Roman" w:hAnsi="Times New Roman" w:cs="Times New Roman"/>
          <w:sz w:val="28"/>
          <w:szCs w:val="28"/>
        </w:rPr>
        <w:t>также служит наглядному закреплению обучающих зада</w:t>
      </w:r>
      <w:r w:rsidR="00AE3897">
        <w:rPr>
          <w:rFonts w:ascii="Times New Roman" w:hAnsi="Times New Roman" w:cs="Times New Roman"/>
          <w:sz w:val="28"/>
          <w:szCs w:val="28"/>
        </w:rPr>
        <w:t>ч,</w:t>
      </w:r>
      <w:r w:rsidR="00E65227">
        <w:rPr>
          <w:rFonts w:ascii="Times New Roman" w:hAnsi="Times New Roman" w:cs="Times New Roman"/>
          <w:sz w:val="28"/>
          <w:szCs w:val="28"/>
        </w:rPr>
        <w:t xml:space="preserve"> способствует развитию творческой наблюдательности и ориентировке в окружающем пространстве</w:t>
      </w:r>
      <w:proofErr w:type="gramStart"/>
      <w:r w:rsidR="00E65227">
        <w:rPr>
          <w:rFonts w:ascii="Times New Roman" w:hAnsi="Times New Roman" w:cs="Times New Roman"/>
          <w:sz w:val="28"/>
          <w:szCs w:val="28"/>
        </w:rPr>
        <w:t xml:space="preserve"> </w:t>
      </w:r>
      <w:r w:rsidR="002A40F5" w:rsidRPr="000061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0061CE" w:rsidRPr="00E65227" w:rsidSect="002A4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76468"/>
    <w:multiLevelType w:val="hybridMultilevel"/>
    <w:tmpl w:val="AFBAF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49"/>
    <w:rsid w:val="000061CE"/>
    <w:rsid w:val="002A40F5"/>
    <w:rsid w:val="00606068"/>
    <w:rsid w:val="00673BE4"/>
    <w:rsid w:val="00815160"/>
    <w:rsid w:val="00AE3897"/>
    <w:rsid w:val="00B3536E"/>
    <w:rsid w:val="00BB2A3C"/>
    <w:rsid w:val="00C21DB9"/>
    <w:rsid w:val="00CF6F49"/>
    <w:rsid w:val="00E65227"/>
    <w:rsid w:val="00E6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Бикмаева</cp:lastModifiedBy>
  <cp:revision>2</cp:revision>
  <dcterms:created xsi:type="dcterms:W3CDTF">2020-04-16T06:04:00Z</dcterms:created>
  <dcterms:modified xsi:type="dcterms:W3CDTF">2020-04-16T06:04:00Z</dcterms:modified>
</cp:coreProperties>
</file>