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92CDDC"/>
  <w:body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  <w:highlight w:val="yellow"/>
        </w:rPr>
        <w:t>Ответьте пожалуйста на вопросы, которые помогут лучше понять особенности ваших взаимоотношений с ребёнком.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Рождение  вашего ребёнка было желанным.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каждый день его целуете, говорите ласковые слова или шутите с ним?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с ним каждый вечер разговариваете по душам и обсуждаете прожитый им день?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Раз в неделю проводите с ним досуг (кино, концерт, театр, посещение родственников, поход на лыжах и т.д.) 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обсуждаете с ним создавшиеся семейные проблемы, ситуации, планы?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обсуждаете с ним его имидж, моду, манеру одеваться?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знаете его друзей (чем они занимаются, где живут)?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в курсе о его времяпровождении, хобби, занятиях?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в курсе его влюблённости, симпатиях?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знаете о его недругах, недоброжелателях, врагах?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знаете какой его любимый предмет в школе?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знаете кто у него любимый учитель в школе?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знаете, какой у него самый нелюбимый учитель в школе?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первым идёте на примирение, разговор?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Вы не оскорбляете и не унижаете своего ребёнка?</w:t>
      </w:r>
    </w:p>
    <w:p>
      <w:pPr>
        <w:pStyle w:val="ListParagraph"/>
        <w:ind w:left="360" w:hanging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Если на все вопросы вы ответили «Да», значит вы находитесь на верном родительском пути, держите ситуацию под контролем и сможете в трудную минуту прийти на помощь своему ребёнку. А если у вас  большинство «Нет», то необходимо измениться, повернуться лицом к своему ребёнку, услышать его, пока не случилась беда!</w:t>
      </w:r>
    </w:p>
    <w:p>
      <w:pPr>
        <w:pStyle w:val="ListParagraph"/>
        <w:ind w:left="360" w:hanging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ListParagraph"/>
        <w:ind w:left="360" w:hanging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center"/>
        <w:rPr>
          <w:b/>
          <w:b/>
        </w:rPr>
      </w:pPr>
      <w:r>
        <w:rPr>
          <w:b/>
          <w:highlight w:val="yellow"/>
        </w:rPr>
        <w:t>Куда можно обратиться за своевременной и профессиональной помощью при суицидальном поведении</w:t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i/>
          <w:i/>
          <w:color w:val="FF0000"/>
          <w:sz w:val="28"/>
          <w:szCs w:val="28"/>
          <w:u w:val="single"/>
        </w:rPr>
      </w:pPr>
      <w:r>
        <w:rPr>
          <w:rFonts w:ascii="Cambria" w:hAnsi="Cambria" w:asciiTheme="majorHAnsi" w:hAnsiTheme="majorHAnsi"/>
          <w:b/>
          <w:i/>
          <w:color w:val="FF0000"/>
          <w:sz w:val="28"/>
          <w:szCs w:val="28"/>
          <w:u w:val="single"/>
        </w:rPr>
        <w:t>Кабинет медико-социально-психологической помощи</w:t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Специалисты кабинета осуществляют:</w:t>
      </w:r>
    </w:p>
    <w:p>
      <w:pPr>
        <w:pStyle w:val="Normal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 xml:space="preserve">- медико-социально-психологическую помощь лицам, оказавшимся в сложной жизненной ситуации. </w:t>
      </w:r>
    </w:p>
    <w:p>
      <w:pPr>
        <w:pStyle w:val="Normal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-консультацию родителей, дети которых находятся в кризисном состоянии</w:t>
      </w:r>
    </w:p>
    <w:p>
      <w:pPr>
        <w:pStyle w:val="Normal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-профилактическую работу с учителями, родителями, учениками</w:t>
      </w:r>
    </w:p>
    <w:p>
      <w:pPr>
        <w:pStyle w:val="Normal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-лекции и тренинги по профилактике суицидов, преодолению стрессовых ситуаций, разрешению конфликтов.</w:t>
      </w:r>
    </w:p>
    <w:p>
      <w:pPr>
        <w:pStyle w:val="Normal"/>
        <w:jc w:val="both"/>
        <w:rPr>
          <w:rFonts w:cs="Calibri" w:cstheme="minorHAnsi"/>
          <w:b/>
          <w:b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 xml:space="preserve"> </w:t>
      </w:r>
      <w:r>
        <w:rPr>
          <w:rFonts w:cs="Calibri" w:cstheme="minorHAnsi"/>
          <w:b/>
          <w:i/>
          <w:sz w:val="20"/>
          <w:szCs w:val="20"/>
        </w:rPr>
        <w:t>Приём ведут врач-психиатр, специалист по социальной работе и медицинский психолог.</w:t>
      </w:r>
    </w:p>
    <w:p>
      <w:pPr>
        <w:pStyle w:val="Normal"/>
        <w:jc w:val="both"/>
        <w:rPr>
          <w:rFonts w:cs="Calibri" w:cstheme="minorHAnsi"/>
          <w:b/>
          <w:b/>
          <w:i/>
          <w:i/>
          <w:sz w:val="20"/>
          <w:szCs w:val="20"/>
        </w:rPr>
      </w:pPr>
      <w:r>
        <w:rPr>
          <w:rFonts w:cs="Calibri" w:cstheme="minorHAnsi"/>
          <w:b/>
          <w:i/>
          <w:sz w:val="20"/>
          <w:szCs w:val="20"/>
        </w:rPr>
        <w:t xml:space="preserve">Телефон кабинета: </w:t>
      </w:r>
      <w:r>
        <w:rPr>
          <w:rFonts w:cs="Calibri" w:cstheme="minorHAnsi"/>
          <w:b/>
          <w:i/>
          <w:color w:val="FF0000"/>
          <w:sz w:val="20"/>
          <w:szCs w:val="20"/>
        </w:rPr>
        <w:t>47-66-74</w:t>
      </w:r>
    </w:p>
    <w:p>
      <w:pPr>
        <w:pStyle w:val="Normal"/>
        <w:jc w:val="both"/>
        <w:rPr>
          <w:rFonts w:cs="Calibri" w:cstheme="minorHAnsi"/>
          <w:b/>
          <w:b/>
          <w:i/>
          <w:i/>
          <w:sz w:val="20"/>
          <w:szCs w:val="20"/>
        </w:rPr>
      </w:pPr>
      <w:r>
        <w:rPr>
          <w:rFonts w:cs="Calibri" w:cstheme="minorHAnsi"/>
          <w:b/>
          <w:i/>
          <w:sz w:val="20"/>
          <w:szCs w:val="20"/>
        </w:rPr>
        <w:t>Телефон анонимного консультирования:</w:t>
      </w:r>
      <w:r>
        <w:rPr>
          <w:rFonts w:cs="Calibri" w:cstheme="minorHAnsi"/>
          <w:b/>
          <w:i/>
          <w:color w:val="FF0000"/>
          <w:sz w:val="20"/>
          <w:szCs w:val="20"/>
        </w:rPr>
        <w:t xml:space="preserve"> 38-01-50</w:t>
      </w:r>
    </w:p>
    <w:p>
      <w:pPr>
        <w:pStyle w:val="Normal"/>
        <w:jc w:val="both"/>
        <w:rPr>
          <w:rFonts w:cs="Calibri" w:cstheme="minorHAnsi"/>
          <w:b/>
          <w:b/>
          <w:i/>
          <w:i/>
          <w:sz w:val="20"/>
          <w:szCs w:val="20"/>
        </w:rPr>
      </w:pPr>
      <w:r>
        <w:rPr>
          <w:rFonts w:cs="Calibri" w:cstheme="minorHAnsi"/>
          <w:b/>
          <w:i/>
          <w:sz w:val="20"/>
          <w:szCs w:val="20"/>
        </w:rPr>
        <w:t>адрес: г.Саранск, Исторический проезд д.6,  3 этаж (приём анонимно)</w:t>
      </w:r>
    </w:p>
    <w:p>
      <w:pPr>
        <w:pStyle w:val="Normal"/>
        <w:jc w:val="both"/>
        <w:rPr>
          <w:rFonts w:cs="Calibri" w:cstheme="minorHAnsi"/>
          <w:b/>
          <w:b/>
          <w:color w:val="C00000"/>
          <w:sz w:val="20"/>
          <w:szCs w:val="20"/>
        </w:rPr>
      </w:pPr>
      <w:r>
        <w:rPr>
          <w:rFonts w:cs="Calibri" w:cstheme="minorHAnsi"/>
          <w:b/>
          <w:sz w:val="20"/>
          <w:szCs w:val="20"/>
          <w:lang w:val="en-US"/>
        </w:rPr>
        <w:t>e</w:t>
      </w:r>
      <w:r>
        <w:rPr>
          <w:rFonts w:cs="Calibri" w:cstheme="minorHAnsi"/>
          <w:b/>
          <w:sz w:val="20"/>
          <w:szCs w:val="20"/>
        </w:rPr>
        <w:t>-</w:t>
      </w:r>
      <w:r>
        <w:rPr>
          <w:rFonts w:cs="Calibri" w:cstheme="minorHAnsi"/>
          <w:b/>
          <w:sz w:val="20"/>
          <w:szCs w:val="20"/>
          <w:lang w:val="en-US"/>
        </w:rPr>
        <w:t>mail</w:t>
      </w:r>
      <w:r>
        <w:rPr>
          <w:rFonts w:cs="Calibri" w:cstheme="minorHAnsi"/>
          <w:b/>
          <w:sz w:val="20"/>
          <w:szCs w:val="20"/>
        </w:rPr>
        <w:t>:</w:t>
      </w:r>
      <w:r>
        <w:rPr>
          <w:rFonts w:cs="Calibri" w:cstheme="minorHAnsi"/>
          <w:b/>
          <w:color w:val="FF0000"/>
          <w:sz w:val="20"/>
          <w:szCs w:val="20"/>
        </w:rPr>
        <w:t xml:space="preserve"> </w:t>
      </w:r>
      <w:r>
        <w:rPr>
          <w:rFonts w:cs="Calibri" w:cstheme="minorHAnsi"/>
          <w:b/>
          <w:color w:val="C00000"/>
          <w:sz w:val="20"/>
          <w:szCs w:val="20"/>
          <w:lang w:val="en-US"/>
        </w:rPr>
        <w:t>pomoshch</w:t>
      </w:r>
      <w:r>
        <w:rPr>
          <w:rFonts w:cs="Calibri" w:cstheme="minorHAnsi"/>
          <w:b/>
          <w:color w:val="C00000"/>
          <w:sz w:val="20"/>
          <w:szCs w:val="20"/>
        </w:rPr>
        <w:t>-17@</w:t>
      </w:r>
      <w:r>
        <w:rPr>
          <w:rFonts w:cs="Calibri" w:cstheme="minorHAnsi"/>
          <w:b/>
          <w:color w:val="C00000"/>
          <w:sz w:val="20"/>
          <w:szCs w:val="20"/>
          <w:lang w:val="en-US"/>
        </w:rPr>
        <w:t>mail</w:t>
      </w:r>
      <w:r>
        <w:rPr>
          <w:rFonts w:cs="Calibri" w:cstheme="minorHAnsi"/>
          <w:b/>
          <w:color w:val="C00000"/>
          <w:sz w:val="20"/>
          <w:szCs w:val="20"/>
        </w:rPr>
        <w:t>.</w:t>
      </w:r>
      <w:r>
        <w:rPr>
          <w:rFonts w:cs="Calibri" w:cstheme="minorHAnsi"/>
          <w:b/>
          <w:color w:val="C00000"/>
          <w:sz w:val="20"/>
          <w:szCs w:val="20"/>
          <w:lang w:val="en-US"/>
        </w:rPr>
        <w:t>ru</w:t>
      </w:r>
    </w:p>
    <w:p>
      <w:pPr>
        <w:pStyle w:val="Normal"/>
        <w:jc w:val="both"/>
        <w:rPr>
          <w:rFonts w:cs="Calibri" w:cstheme="minorHAnsi"/>
          <w:b/>
          <w:b/>
          <w:i/>
          <w:i/>
          <w:sz w:val="20"/>
          <w:szCs w:val="20"/>
        </w:rPr>
      </w:pPr>
      <w:r>
        <w:rPr>
          <w:rFonts w:cs="Calibri" w:cstheme="minorHAnsi"/>
          <w:b/>
          <w:i/>
          <w:sz w:val="20"/>
          <w:szCs w:val="20"/>
        </w:rPr>
        <w:t>часы работы: с 8.00 до 15.00</w:t>
      </w:r>
    </w:p>
    <w:p>
      <w:pPr>
        <w:pStyle w:val="Normal"/>
        <w:jc w:val="both"/>
        <w:rPr>
          <w:rFonts w:cs="Calibri" w:cstheme="minorHAnsi"/>
          <w:b/>
          <w:b/>
          <w:i/>
          <w:i/>
          <w:sz w:val="20"/>
          <w:szCs w:val="20"/>
        </w:rPr>
      </w:pPr>
      <w:r>
        <w:rPr>
          <w:rFonts w:cs="Calibri" w:cstheme="minorHAnsi"/>
          <w:b/>
          <w:i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b/>
          <w:b/>
          <w:i/>
          <w:i/>
          <w:sz w:val="20"/>
          <w:szCs w:val="20"/>
        </w:rPr>
      </w:pPr>
      <w:r>
        <w:rPr>
          <w:rFonts w:cs="Calibri" w:cstheme="minorHAnsi"/>
          <w:b/>
          <w:i/>
          <w:sz w:val="20"/>
          <w:szCs w:val="20"/>
        </w:rPr>
      </w:r>
    </w:p>
    <w:p>
      <w:pPr>
        <w:pStyle w:val="2"/>
        <w:ind w:firstLine="708"/>
        <w:rPr/>
      </w:pPr>
      <w:r>
        <w:rPr/>
        <w:t xml:space="preserve">Профилактика суицидального </w:t>
      </w:r>
    </w:p>
    <w:p>
      <w:pPr>
        <w:pStyle w:val="2"/>
        <w:ind w:firstLine="708"/>
        <w:rPr/>
      </w:pPr>
      <w:r>
        <w:rPr/>
        <w:t>поведения     среди подростков</w:t>
      </w:r>
    </w:p>
    <w:p>
      <w:pPr>
        <w:pStyle w:val="2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2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/>
        <w:drawing>
          <wp:inline distT="0" distB="0" distL="0" distR="0">
            <wp:extent cx="3023870" cy="1500505"/>
            <wp:effectExtent l="0" t="0" r="0" b="0"/>
            <wp:docPr id="1" name="Рисунок 0" descr="«Цени-свою-жизнь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«Цени-свою-жизнь»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rPr>
          <w:b/>
          <w:b/>
          <w:color w:val="FF0000"/>
          <w:sz w:val="16"/>
          <w:szCs w:val="16"/>
        </w:rPr>
      </w:pPr>
      <w:r>
        <w:rPr>
          <w:b/>
          <w:sz w:val="16"/>
          <w:szCs w:val="16"/>
        </w:rPr>
        <w:t xml:space="preserve">Телефон кабинета: </w:t>
      </w:r>
      <w:r>
        <w:rPr>
          <w:b/>
          <w:color w:val="FF0000"/>
          <w:sz w:val="16"/>
          <w:szCs w:val="16"/>
        </w:rPr>
        <w:t>47-66-74</w:t>
      </w:r>
    </w:p>
    <w:p>
      <w:pPr>
        <w:pStyle w:val="Normal"/>
        <w:spacing w:lineRule="auto" w:line="24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Телефон анонимного консультирования: </w:t>
      </w:r>
      <w:r>
        <w:rPr>
          <w:b/>
          <w:color w:val="FF0000"/>
          <w:sz w:val="16"/>
          <w:szCs w:val="16"/>
        </w:rPr>
        <w:t>38-01-50</w:t>
      </w:r>
    </w:p>
    <w:p>
      <w:pPr>
        <w:pStyle w:val="Normal"/>
        <w:spacing w:lineRule="auto" w:line="24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адрес:</w:t>
      </w:r>
      <w:r>
        <w:rPr>
          <w:b/>
          <w:color w:val="FF0000"/>
          <w:sz w:val="16"/>
          <w:szCs w:val="16"/>
        </w:rPr>
        <w:t xml:space="preserve"> г.Саранск, </w:t>
      </w:r>
      <w:r>
        <w:rPr>
          <w:b/>
          <w:color w:val="FF0000"/>
          <w:sz w:val="16"/>
          <w:szCs w:val="16"/>
        </w:rPr>
        <w:t>ул.Лесная д2 (2 этаж)</w:t>
      </w:r>
    </w:p>
    <w:p>
      <w:pPr>
        <w:pStyle w:val="Normal"/>
        <w:spacing w:lineRule="auto" w:line="24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часы работы: с 8.00 до 15.0</w:t>
      </w:r>
      <w:r>
        <w:rPr>
          <w:b/>
          <w:sz w:val="16"/>
          <w:szCs w:val="16"/>
        </w:rPr>
        <w:t>0</w:t>
      </w:r>
    </w:p>
    <w:p>
      <w:pPr>
        <w:pStyle w:val="Normal"/>
        <w:spacing w:lineRule="auto" w:line="240"/>
        <w:jc w:val="both"/>
        <w:rPr>
          <w:b/>
          <w:b/>
          <w:i/>
          <w:i/>
          <w:sz w:val="16"/>
          <w:szCs w:val="16"/>
        </w:rPr>
      </w:pPr>
      <w:r>
        <w:rPr>
          <w:b/>
          <w:sz w:val="16"/>
          <w:szCs w:val="16"/>
        </w:rPr>
        <w:t>https</w:t>
      </w:r>
      <w:r>
        <w:rPr>
          <w:b/>
          <w:color w:val="C00000"/>
          <w:sz w:val="16"/>
          <w:szCs w:val="16"/>
        </w:rPr>
        <w:t>://vk.com/club156176798</w:t>
      </w:r>
    </w:p>
    <w:p>
      <w:pPr>
        <w:pStyle w:val="Normal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г.Саранск-2018</w:t>
      </w:r>
    </w:p>
    <w:p>
      <w:pPr>
        <w:pStyle w:val="Normal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</w:t>
      </w:r>
    </w:p>
    <w:p>
      <w:pPr>
        <w:pStyle w:val="Normal"/>
        <w:rPr>
          <w:b/>
          <w:b/>
        </w:rPr>
      </w:pPr>
      <w:r>
        <w:rPr>
          <w:b/>
          <w:highlight w:val="yellow"/>
        </w:rPr>
        <w:t xml:space="preserve">  </w:t>
      </w:r>
      <w:r>
        <w:rPr>
          <w:b/>
          <w:highlight w:val="yellow"/>
        </w:rPr>
        <w:t>Что такое суицид и суицидальное поведение, и кто на него способен? (рекомендации по выявлению подростков группы</w:t>
      </w:r>
      <w:r>
        <w:rPr>
          <w:highlight w:val="yellow"/>
        </w:rPr>
        <w:t xml:space="preserve"> </w:t>
      </w:r>
      <w:r>
        <w:rPr>
          <w:b/>
          <w:highlight w:val="yellow"/>
        </w:rPr>
        <w:t>суицидального риска)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i/>
          <w:color w:val="0070C0"/>
          <w:sz w:val="20"/>
          <w:szCs w:val="20"/>
        </w:rPr>
        <w:t>Суицид-</w:t>
      </w:r>
      <w:r>
        <w:rPr>
          <w:i/>
          <w:sz w:val="20"/>
          <w:szCs w:val="20"/>
        </w:rPr>
        <w:t xml:space="preserve"> это осознанный акт устранения из жизни под воздействием острых психотравмирующих ситуаций, при котором собственная жизнь теряет для человека смысл. 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Суицидальное поведение</w:t>
      </w:r>
      <w:r>
        <w:rPr>
          <w:i/>
          <w:color w:val="0070C0"/>
          <w:sz w:val="20"/>
          <w:szCs w:val="20"/>
        </w:rPr>
        <w:t xml:space="preserve">- </w:t>
      </w:r>
      <w:r>
        <w:rPr>
          <w:i/>
          <w:sz w:val="20"/>
          <w:szCs w:val="20"/>
        </w:rPr>
        <w:t>это проявление суицидальной активности-мысли, намерения, высказывание угрозы, попытка покушения на собственную жизнь.</w:t>
      </w:r>
    </w:p>
    <w:p>
      <w:pPr>
        <w:pStyle w:val="Normal"/>
        <w:jc w:val="both"/>
        <w:rPr>
          <w:rFonts w:ascii="Calibri" w:hAnsi="Calibri" w:eastAsia="Times New Roman" w:cs="Times New Roman"/>
          <w:i/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>
        <w:rPr>
          <w:rFonts w:eastAsia="Times New Roman" w:cs="Times New Roman"/>
          <w:i/>
          <w:color w:val="FF0000"/>
          <w:sz w:val="20"/>
          <w:szCs w:val="20"/>
        </w:rPr>
        <w:t xml:space="preserve">Будьте бдительны! Суждение, что </w:t>
      </w:r>
      <w:r>
        <w:rPr>
          <w:i/>
          <w:color w:val="FF0000"/>
          <w:sz w:val="20"/>
          <w:szCs w:val="20"/>
        </w:rPr>
        <w:t>люди,</w:t>
      </w:r>
      <w:r>
        <w:rPr>
          <w:rFonts w:eastAsia="Times New Roman" w:cs="Times New Roman"/>
          <w:i/>
          <w:color w:val="FF0000"/>
          <w:sz w:val="20"/>
          <w:szCs w:val="20"/>
        </w:rPr>
        <w:t xml:space="preserve"> решившиеся на суицид, никому не говорят о своих намерениях, неверно.</w:t>
      </w:r>
    </w:p>
    <w:p>
      <w:pPr>
        <w:pStyle w:val="Normal"/>
        <w:jc w:val="both"/>
        <w:rPr>
          <w:rFonts w:ascii="Calibri" w:hAnsi="Calibri" w:eastAsia="Times New Roman" w:cs="Times New Roman"/>
          <w:i/>
          <w:i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</w:t>
      </w:r>
      <w:r>
        <w:rPr>
          <w:rFonts w:eastAsia="Times New Roman" w:cs="Times New Roman"/>
          <w:i/>
          <w:color w:val="FF0000"/>
          <w:sz w:val="20"/>
          <w:szCs w:val="20"/>
        </w:rPr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>
      <w:pPr>
        <w:pStyle w:val="Normal"/>
        <w:ind w:firstLine="709"/>
        <w:jc w:val="both"/>
        <w:rPr>
          <w:i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>
      <w:pPr>
        <w:pStyle w:val="Normal"/>
        <w:spacing w:lineRule="auto" w:line="240"/>
        <w:ind w:firstLine="709"/>
        <w:jc w:val="center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b/>
          <w:highlight w:val="yellow"/>
        </w:rPr>
        <w:t>Несколько признаков готовности ребенка к суициду: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 xml:space="preserve">-Утрата интереса к любимым занятиям, снижение активности, апатия, безволие;  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-пренебрежение собственным видом, неряшливость;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-появление тяги к уединению, отдаление от близких людей;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-резкие перепады настроения, неадекватная реакция на слова,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-беспричинные слезы, медленная и маловыразительная речь;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-внезапное снижение успеваемости и рассеянность;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-плохое поведение в школе, прогулы, нарушения дисциплины;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-склонность к риску и неоправданным и опрометчивым поступкам;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 проблемы со здоровьем: потеря аппетита, плохое самочувствие,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-бессонница, кошмары во сне;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-безразличное расставание с вещами или деньгами, раздаривание их;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-стремление привести дела в порядок, подвести итоги, просить прощение за все, что было;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 xml:space="preserve"> </w:t>
      </w:r>
      <w:r>
        <w:rPr>
          <w:rFonts w:cs="Calibri" w:cstheme="minorHAnsi"/>
          <w:i/>
          <w:sz w:val="20"/>
          <w:szCs w:val="20"/>
        </w:rPr>
        <w:t>-самообвинения или наоборот - признание в зависимости от других;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-шутки и иронические высказывания либо философские размышления на тему смерти.</w:t>
      </w:r>
    </w:p>
    <w:p>
      <w:pPr>
        <w:pStyle w:val="Normal"/>
        <w:spacing w:lineRule="auto" w:line="240"/>
        <w:rPr>
          <w:rFonts w:cs="Calibri" w:cstheme="minorHAnsi"/>
          <w:b/>
          <w:b/>
          <w:i/>
          <w:i/>
          <w:color w:val="FF0000"/>
          <w:sz w:val="20"/>
          <w:szCs w:val="20"/>
        </w:rPr>
      </w:pPr>
      <w:r>
        <w:rPr>
          <w:rFonts w:cs="Calibri" w:cstheme="minorHAnsi"/>
          <w:b/>
          <w:i/>
          <w:color w:val="FF0000"/>
          <w:sz w:val="20"/>
          <w:szCs w:val="20"/>
        </w:rPr>
        <w:t>При проявлении 1-2 признаков следует обратить особое внимание на ребенка!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  <w:i/>
          <w:i/>
          <w:color w:val="FF0000"/>
          <w:sz w:val="20"/>
          <w:szCs w:val="20"/>
        </w:rPr>
      </w:pPr>
      <w:r>
        <w:rPr>
          <w:rFonts w:cs="Calibri" w:cstheme="minorHAnsi"/>
          <w:b/>
          <w:i/>
          <w:color w:val="FF0000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  <w:highlight w:val="yellow"/>
        </w:rPr>
        <w:t>Оказание первичной по мощи в беседе с подростком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 xml:space="preserve">Если вы слышите - «Ненавижу учёбу, класс…»  Обязательно скажите - «что происходит у нас, из-за чего ты себя так чувствуешь?» 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Ни когда не говорите— « Когда я был в твоём возрасте... Да ты просто лентяй!»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Если вы слышите - «Всё кажется таким безнадёжным»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Обязательно скажите - «Иногда все  мы чувствуем себя подавленными. Давай подумаем, какие у нас проблемы, и какую из них надо решить в первую очередь».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 xml:space="preserve"> </w:t>
      </w:r>
      <w:r>
        <w:rPr>
          <w:rFonts w:cs="Calibri" w:cstheme="minorHAnsi"/>
          <w:i/>
          <w:sz w:val="20"/>
          <w:szCs w:val="20"/>
        </w:rPr>
        <w:t>Ни когда не говорите - «Подумай лучше о тех, кому ещё хуже»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 xml:space="preserve">Если вы слышите - «Всем было бы лучше без меня!». 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Обязательно скажите - «Ты много для нас значишь, и меня беспокоит твоё настроение. Скажи мне, что происходит». Ни когда не говорите - «Не говори глупостей. Давай поговорим о чём-нибудь другом».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Если вы слышите - «Вы не понимаете меня!»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Обязательно скажите - «Расскажи мне, как ты себя чувствуешь. Я действительно хочу это знать»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Ни  когда не говорите - «Кто же может понять молодежь в наши дни?»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Если вы слышите - « совершил ужасный поступок…»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Обязательно скажите - «Давай сядем и проговорим об этом»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Ни когда не говорите - «Что посеешь, то и пожнёшь!»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Если вы слышите - «А если у меня не получится?»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Обязательно скажите «Если не получится, я буду знать, что ты сделал всё возможное»</w:t>
      </w:r>
    </w:p>
    <w:p>
      <w:pPr>
        <w:pStyle w:val="ListParagraph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Ни когда не говорите - «Если не получится - значит, ты недостаточно постарался!»</w:t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/>
        <w:ind w:left="360" w:hanging="0"/>
        <w:jc w:val="both"/>
        <w:rPr>
          <w:rFonts w:ascii="Calibri" w:hAnsi="Calibri" w:eastAsia="Times New Roman" w:cs="Calibri"/>
          <w:i/>
          <w:i/>
          <w:sz w:val="20"/>
          <w:szCs w:val="20"/>
        </w:rPr>
      </w:pPr>
      <w:r>
        <w:rPr>
          <w:rFonts w:eastAsia="Times New Roman" w:cs="Calibri"/>
          <w:i/>
          <w:sz w:val="20"/>
          <w:szCs w:val="20"/>
        </w:rPr>
      </w:r>
    </w:p>
    <w:p>
      <w:pPr>
        <w:pStyle w:val="Normal"/>
        <w:jc w:val="center"/>
        <w:rPr>
          <w:b/>
          <w:b/>
          <w:i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</w:r>
    </w:p>
    <w:p>
      <w:pPr>
        <w:pStyle w:val="Normal"/>
        <w:spacing w:before="0" w:after="200"/>
        <w:rPr>
          <w:i/>
          <w:i/>
          <w:sz w:val="20"/>
          <w:szCs w:val="20"/>
        </w:rPr>
      </w:pPr>
      <w:r>
        <w:rPr/>
      </w:r>
    </w:p>
    <w:sectPr>
      <w:type w:val="continuous"/>
      <w:pgSz w:orient="landscape" w:w="16838" w:h="11906"/>
      <w:pgMar w:left="567" w:right="567" w:header="0" w:top="567" w:footer="0" w:bottom="567" w:gutter="0"/>
      <w:cols w:num="3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71e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b526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0b526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980441"/>
    <w:rPr>
      <w:rFonts w:ascii="Tahoma" w:hAnsi="Tahoma" w:cs="Tahoma"/>
      <w:sz w:val="16"/>
      <w:szCs w:val="16"/>
    </w:rPr>
  </w:style>
  <w:style w:type="character" w:styleId="Style13">
    <w:name w:val="Интернет-ссылка"/>
    <w:basedOn w:val="DefaultParagraphFont"/>
    <w:uiPriority w:val="99"/>
    <w:unhideWhenUsed/>
    <w:rsid w:val="00ea3e5c"/>
    <w:rPr>
      <w:color w:val="0000FF" w:themeColor="hyperlink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b526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0b526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804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d8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6783-AD2C-4840-BC91-D0346E6E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LibreOffice/7.1.2.2$Windows_X86_64 LibreOffice_project/8a45595d069ef5570103caea1b71cc9d82b2aae4</Application>
  <AppVersion>15.0000</AppVersion>
  <Pages>3</Pages>
  <Words>857</Words>
  <Characters>5054</Characters>
  <CharactersWithSpaces>5861</CharactersWithSpaces>
  <Paragraphs>79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2017-11-02T07:19:00Z</dcterms:created>
  <dc:creator>User X</dc:creator>
  <dc:description/>
  <dc:language>ru-RU</dc:language>
  <cp:lastModifiedBy/>
  <cp:lastPrinted>2021-10-08T08:52:18Z</cp:lastPrinted>
  <dcterms:modified xsi:type="dcterms:W3CDTF">2022-11-28T12:41:54Z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