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169D" w:rsidRDefault="00CA169D" w:rsidP="003A6D88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CA169D">
        <w:rPr>
          <w:rFonts w:ascii="Times New Roman" w:hAnsi="Times New Roman" w:cs="Times New Roman"/>
          <w:i/>
          <w:sz w:val="28"/>
          <w:szCs w:val="28"/>
        </w:rPr>
        <w:t xml:space="preserve">Лекционное занятие от логопедов для специалистов психосоциальной реабилитации на тему: «Работа с детьми с ментальными нарушениями с помощью карточек </w:t>
      </w:r>
      <w:r w:rsidRPr="00CA169D">
        <w:rPr>
          <w:rFonts w:ascii="Times New Roman" w:hAnsi="Times New Roman" w:cs="Times New Roman"/>
          <w:i/>
          <w:sz w:val="28"/>
          <w:szCs w:val="28"/>
          <w:lang w:val="en-US"/>
        </w:rPr>
        <w:t>PECS</w:t>
      </w:r>
      <w:r w:rsidRPr="00CA169D">
        <w:rPr>
          <w:rFonts w:ascii="Times New Roman" w:hAnsi="Times New Roman" w:cs="Times New Roman"/>
          <w:i/>
          <w:sz w:val="28"/>
          <w:szCs w:val="28"/>
        </w:rPr>
        <w:t>».</w:t>
      </w:r>
    </w:p>
    <w:p w:rsidR="00CA169D" w:rsidRPr="00CA169D" w:rsidRDefault="00CA169D" w:rsidP="003A6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рамках реализации Комплекса м</w:t>
      </w:r>
      <w:r w:rsidR="00C002F8">
        <w:rPr>
          <w:rFonts w:ascii="Times New Roman" w:hAnsi="Times New Roman" w:cs="Times New Roman"/>
          <w:sz w:val="28"/>
          <w:szCs w:val="28"/>
        </w:rPr>
        <w:t>ер по поддержке</w:t>
      </w:r>
      <w:r w:rsidRPr="00CA169D">
        <w:rPr>
          <w:rFonts w:ascii="Times New Roman" w:hAnsi="Times New Roman" w:cs="Times New Roman"/>
          <w:sz w:val="28"/>
          <w:szCs w:val="28"/>
        </w:rPr>
        <w:t xml:space="preserve"> жизненного потенциала семей воспитывающих детей с инвалидностью при поддержке Фонда Поддержки Детей Находящихся</w:t>
      </w:r>
      <w:proofErr w:type="gramStart"/>
      <w:r w:rsidRPr="00CA169D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CA169D">
        <w:rPr>
          <w:rFonts w:ascii="Times New Roman" w:hAnsi="Times New Roman" w:cs="Times New Roman"/>
          <w:sz w:val="28"/>
          <w:szCs w:val="28"/>
        </w:rPr>
        <w:t xml:space="preserve"> Трудной Жизненной Ситуации, </w:t>
      </w:r>
      <w:r>
        <w:rPr>
          <w:rFonts w:ascii="Times New Roman" w:hAnsi="Times New Roman" w:cs="Times New Roman"/>
          <w:sz w:val="28"/>
          <w:szCs w:val="28"/>
        </w:rPr>
        <w:t xml:space="preserve">26 апреля логопедами психосоциальной реабилитации </w:t>
      </w:r>
      <w:r w:rsidRPr="00CA169D">
        <w:rPr>
          <w:rFonts w:ascii="Times New Roman" w:hAnsi="Times New Roman" w:cs="Times New Roman"/>
          <w:sz w:val="28"/>
          <w:szCs w:val="28"/>
        </w:rPr>
        <w:t>ГБУЗ РМ МРКПБ был</w:t>
      </w:r>
      <w:r>
        <w:rPr>
          <w:rFonts w:ascii="Times New Roman" w:hAnsi="Times New Roman" w:cs="Times New Roman"/>
          <w:sz w:val="28"/>
          <w:szCs w:val="28"/>
        </w:rPr>
        <w:t xml:space="preserve"> подготовлен теоретический материал по вопросу использования карточек </w:t>
      </w:r>
      <w:r>
        <w:rPr>
          <w:rFonts w:ascii="Times New Roman" w:hAnsi="Times New Roman" w:cs="Times New Roman"/>
          <w:sz w:val="28"/>
          <w:szCs w:val="28"/>
          <w:lang w:val="en-US"/>
        </w:rPr>
        <w:t>PECS</w:t>
      </w:r>
      <w:r>
        <w:rPr>
          <w:rFonts w:ascii="Times New Roman" w:hAnsi="Times New Roman" w:cs="Times New Roman"/>
          <w:sz w:val="28"/>
          <w:szCs w:val="28"/>
        </w:rPr>
        <w:t xml:space="preserve"> в работе с детьми с ограниченными возможностями общения.</w:t>
      </w:r>
    </w:p>
    <w:p w:rsidR="00CA169D" w:rsidRPr="00CA169D" w:rsidRDefault="00CA169D" w:rsidP="003A6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169D">
        <w:rPr>
          <w:rFonts w:ascii="Times New Roman" w:hAnsi="Times New Roman" w:cs="Times New Roman"/>
          <w:sz w:val="28"/>
          <w:szCs w:val="28"/>
        </w:rPr>
        <w:t>Карточки PECS (</w:t>
      </w:r>
      <w:proofErr w:type="spellStart"/>
      <w:r w:rsidRPr="00CA169D">
        <w:rPr>
          <w:rFonts w:ascii="Times New Roman" w:hAnsi="Times New Roman" w:cs="Times New Roman"/>
          <w:sz w:val="28"/>
          <w:szCs w:val="28"/>
        </w:rPr>
        <w:t>Picture</w:t>
      </w:r>
      <w:proofErr w:type="spellEnd"/>
      <w:r w:rsidRPr="00CA169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A169D">
        <w:rPr>
          <w:rFonts w:ascii="Times New Roman" w:hAnsi="Times New Roman" w:cs="Times New Roman"/>
          <w:sz w:val="28"/>
          <w:szCs w:val="28"/>
        </w:rPr>
        <w:t>E</w:t>
      </w:r>
      <w:r>
        <w:rPr>
          <w:rFonts w:ascii="Times New Roman" w:hAnsi="Times New Roman" w:cs="Times New Roman"/>
          <w:sz w:val="28"/>
          <w:szCs w:val="28"/>
        </w:rPr>
        <w:t>xchange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Communication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System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) – </w:t>
      </w:r>
      <w:r w:rsidRPr="00CA169D">
        <w:rPr>
          <w:rFonts w:ascii="Times New Roman" w:hAnsi="Times New Roman" w:cs="Times New Roman"/>
          <w:sz w:val="28"/>
          <w:szCs w:val="28"/>
        </w:rPr>
        <w:t>это система обмена картинками, которая ис</w:t>
      </w:r>
      <w:r>
        <w:rPr>
          <w:rFonts w:ascii="Times New Roman" w:hAnsi="Times New Roman" w:cs="Times New Roman"/>
          <w:sz w:val="28"/>
          <w:szCs w:val="28"/>
        </w:rPr>
        <w:t xml:space="preserve">пользуется для обучения детей с </w:t>
      </w:r>
      <w:r w:rsidRPr="00CA169D">
        <w:rPr>
          <w:rFonts w:ascii="Times New Roman" w:hAnsi="Times New Roman" w:cs="Times New Roman"/>
          <w:sz w:val="28"/>
          <w:szCs w:val="28"/>
        </w:rPr>
        <w:t>ограниченными возможностями общения. Они используются для помощи детям в общении и выражении своих нужд и предпочтений. Карточки представляют собой фотографии или символы и по</w:t>
      </w:r>
      <w:r>
        <w:rPr>
          <w:rFonts w:ascii="Times New Roman" w:hAnsi="Times New Roman" w:cs="Times New Roman"/>
          <w:sz w:val="28"/>
          <w:szCs w:val="28"/>
        </w:rPr>
        <w:t>могают детям общаться без слов.</w:t>
      </w:r>
    </w:p>
    <w:p w:rsidR="00A4162A" w:rsidRDefault="00CA169D" w:rsidP="003A6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169D">
        <w:rPr>
          <w:rFonts w:ascii="Times New Roman" w:hAnsi="Times New Roman" w:cs="Times New Roman"/>
          <w:sz w:val="28"/>
          <w:szCs w:val="28"/>
        </w:rPr>
        <w:t xml:space="preserve">Логопеды </w:t>
      </w:r>
      <w:proofErr w:type="gramStart"/>
      <w:r w:rsidR="00702E55">
        <w:rPr>
          <w:rFonts w:ascii="Times New Roman" w:hAnsi="Times New Roman" w:cs="Times New Roman"/>
          <w:sz w:val="28"/>
          <w:szCs w:val="28"/>
        </w:rPr>
        <w:t>провели</w:t>
      </w:r>
      <w:r>
        <w:rPr>
          <w:rFonts w:ascii="Times New Roman" w:hAnsi="Times New Roman" w:cs="Times New Roman"/>
          <w:sz w:val="28"/>
          <w:szCs w:val="28"/>
        </w:rPr>
        <w:t xml:space="preserve"> лекцию</w:t>
      </w:r>
      <w:proofErr w:type="gramEnd"/>
      <w:r w:rsidRPr="00CA169D">
        <w:rPr>
          <w:rFonts w:ascii="Times New Roman" w:hAnsi="Times New Roman" w:cs="Times New Roman"/>
          <w:sz w:val="28"/>
          <w:szCs w:val="28"/>
        </w:rPr>
        <w:t xml:space="preserve"> о карточках PECS для </w:t>
      </w:r>
      <w:r>
        <w:rPr>
          <w:rFonts w:ascii="Times New Roman" w:hAnsi="Times New Roman" w:cs="Times New Roman"/>
          <w:sz w:val="28"/>
          <w:szCs w:val="28"/>
        </w:rPr>
        <w:t>специалистов</w:t>
      </w:r>
      <w:r w:rsidRPr="00CA169D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работающих</w:t>
      </w:r>
      <w:r w:rsidRPr="00CA169D">
        <w:rPr>
          <w:rFonts w:ascii="Times New Roman" w:hAnsi="Times New Roman" w:cs="Times New Roman"/>
          <w:sz w:val="28"/>
          <w:szCs w:val="28"/>
        </w:rPr>
        <w:t xml:space="preserve"> с детьми с ограниченными возможностями общения. Лекция </w:t>
      </w:r>
      <w:r>
        <w:rPr>
          <w:rFonts w:ascii="Times New Roman" w:hAnsi="Times New Roman" w:cs="Times New Roman"/>
          <w:sz w:val="28"/>
          <w:szCs w:val="28"/>
        </w:rPr>
        <w:t>включила</w:t>
      </w:r>
      <w:r w:rsidRPr="00CA169D">
        <w:rPr>
          <w:rFonts w:ascii="Times New Roman" w:hAnsi="Times New Roman" w:cs="Times New Roman"/>
          <w:sz w:val="28"/>
          <w:szCs w:val="28"/>
        </w:rPr>
        <w:t xml:space="preserve"> в себя информацию о том, как создавать карточки, как их использовать и как помочь детям в их использовании. </w:t>
      </w:r>
      <w:r>
        <w:rPr>
          <w:rFonts w:ascii="Times New Roman" w:hAnsi="Times New Roman" w:cs="Times New Roman"/>
          <w:sz w:val="28"/>
          <w:szCs w:val="28"/>
        </w:rPr>
        <w:t>Логопеды продемонстрировали сам набор карточек PECS, а также предоставили</w:t>
      </w:r>
      <w:r w:rsidRPr="00CA169D">
        <w:rPr>
          <w:rFonts w:ascii="Times New Roman" w:hAnsi="Times New Roman" w:cs="Times New Roman"/>
          <w:sz w:val="28"/>
          <w:szCs w:val="28"/>
        </w:rPr>
        <w:t xml:space="preserve"> информацию о том, как </w:t>
      </w:r>
      <w:proofErr w:type="spellStart"/>
      <w:r w:rsidRPr="00CA169D">
        <w:rPr>
          <w:rFonts w:ascii="Times New Roman" w:hAnsi="Times New Roman" w:cs="Times New Roman"/>
          <w:sz w:val="28"/>
          <w:szCs w:val="28"/>
        </w:rPr>
        <w:t>мониторить</w:t>
      </w:r>
      <w:proofErr w:type="spellEnd"/>
      <w:r w:rsidRPr="00CA169D">
        <w:rPr>
          <w:rFonts w:ascii="Times New Roman" w:hAnsi="Times New Roman" w:cs="Times New Roman"/>
          <w:sz w:val="28"/>
          <w:szCs w:val="28"/>
        </w:rPr>
        <w:t xml:space="preserve"> и оценивать прогресс детей в использовании карточек PECS.</w:t>
      </w:r>
    </w:p>
    <w:p w:rsidR="0042554D" w:rsidRDefault="0042554D" w:rsidP="003A6D8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5529"/>
      </w:tblGrid>
      <w:tr w:rsidR="003A6D88" w:rsidTr="003A6D88">
        <w:tc>
          <w:tcPr>
            <w:tcW w:w="10314" w:type="dxa"/>
            <w:gridSpan w:val="2"/>
          </w:tcPr>
          <w:p w:rsidR="003A6D88" w:rsidRDefault="00A4162A" w:rsidP="003A6D88">
            <w:pPr>
              <w:jc w:val="center"/>
            </w:pPr>
            <w:r>
              <w:rPr>
                <w:rFonts w:ascii="Times New Roman" w:hAnsi="Times New Roman" w:cs="Times New Roman"/>
                <w:sz w:val="28"/>
                <w:szCs w:val="28"/>
              </w:rPr>
              <w:br w:type="page"/>
            </w:r>
            <w:r w:rsidR="003A6D88">
              <w:object w:dxaOrig="11280" w:dyaOrig="1080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245.25pt;height:235.5pt" o:ole="">
                  <v:imagedata r:id="rId5" o:title=""/>
                </v:shape>
                <o:OLEObject Type="Embed" ProgID="PBrush" ShapeID="_x0000_i1026" DrawAspect="Content" ObjectID="_1744628937" r:id="rId6"/>
              </w:object>
            </w:r>
          </w:p>
          <w:p w:rsidR="003A6D88" w:rsidRPr="003A6D88" w:rsidRDefault="003A6D88" w:rsidP="003A6D8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A6D88" w:rsidTr="003A6D88">
        <w:tc>
          <w:tcPr>
            <w:tcW w:w="4785" w:type="dxa"/>
          </w:tcPr>
          <w:p w:rsidR="003A6D88" w:rsidRDefault="003A6D88" w:rsidP="003A6D88">
            <w:pPr>
              <w:jc w:val="center"/>
            </w:pPr>
            <w:r>
              <w:object w:dxaOrig="4320" w:dyaOrig="4115">
                <v:shape id="_x0000_i1025" type="#_x0000_t75" style="width:187.5pt;height:178.5pt" o:ole="">
                  <v:imagedata r:id="rId7" o:title=""/>
                </v:shape>
                <o:OLEObject Type="Embed" ProgID="PBrush" ShapeID="_x0000_i1025" DrawAspect="Content" ObjectID="_1744628938" r:id="rId8"/>
              </w:object>
            </w:r>
          </w:p>
        </w:tc>
        <w:tc>
          <w:tcPr>
            <w:tcW w:w="5529" w:type="dxa"/>
          </w:tcPr>
          <w:p w:rsidR="003A6D88" w:rsidRDefault="003A6D88" w:rsidP="003A6D88">
            <w:pPr>
              <w:jc w:val="center"/>
            </w:pPr>
            <w:r>
              <w:rPr>
                <w:rFonts w:ascii="Times New Roman" w:hAnsi="Times New Roman" w:cs="Times New Roman"/>
                <w:noProof/>
                <w:sz w:val="72"/>
                <w:szCs w:val="28"/>
                <w:lang w:eastAsia="ru-RU"/>
              </w:rPr>
              <w:drawing>
                <wp:inline distT="0" distB="0" distL="0" distR="0" wp14:anchorId="32F00835" wp14:editId="3D779FB0">
                  <wp:extent cx="2105025" cy="2273968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3700" cy="2283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162A" w:rsidRPr="00A4162A" w:rsidRDefault="00A4162A" w:rsidP="0042554D">
      <w:pPr>
        <w:spacing w:after="0" w:line="240" w:lineRule="auto"/>
        <w:rPr>
          <w:rFonts w:ascii="Times New Roman" w:hAnsi="Times New Roman" w:cs="Times New Roman"/>
          <w:sz w:val="72"/>
          <w:szCs w:val="28"/>
        </w:rPr>
      </w:pPr>
    </w:p>
    <w:sectPr w:rsidR="00A4162A" w:rsidRPr="00A4162A" w:rsidSect="003A6D88">
      <w:pgSz w:w="11906" w:h="16838"/>
      <w:pgMar w:top="567" w:right="567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1F40"/>
    <w:rsid w:val="000A14ED"/>
    <w:rsid w:val="003A6D88"/>
    <w:rsid w:val="003F27FF"/>
    <w:rsid w:val="0042554D"/>
    <w:rsid w:val="00702E55"/>
    <w:rsid w:val="00A4162A"/>
    <w:rsid w:val="00C002F8"/>
    <w:rsid w:val="00C01F40"/>
    <w:rsid w:val="00CA169D"/>
    <w:rsid w:val="00DA5F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27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27FF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3A6D8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27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27FF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3A6D8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2</Pages>
  <Words>199</Words>
  <Characters>1136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1333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reabilit4</dc:creator>
  <cp:keywords/>
  <dc:description/>
  <cp:lastModifiedBy>Бикмаева</cp:lastModifiedBy>
  <cp:revision>11</cp:revision>
  <cp:lastPrinted>2023-05-03T05:57:00Z</cp:lastPrinted>
  <dcterms:created xsi:type="dcterms:W3CDTF">2023-04-28T06:25:00Z</dcterms:created>
  <dcterms:modified xsi:type="dcterms:W3CDTF">2023-05-03T11:22:00Z</dcterms:modified>
</cp:coreProperties>
</file>